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02" w:rsidRDefault="00833402" w:rsidP="0083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33402" w:rsidRPr="00506923" w:rsidRDefault="00833402" w:rsidP="0083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№26 «Гнездышко»</w:t>
      </w: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3402" w:rsidRPr="00506923" w:rsidRDefault="00833402" w:rsidP="008334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923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833402" w:rsidRDefault="00833402" w:rsidP="008334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923">
        <w:rPr>
          <w:rFonts w:ascii="Times New Roman" w:hAnsi="Times New Roman" w:cs="Times New Roman"/>
          <w:b/>
          <w:sz w:val="40"/>
          <w:szCs w:val="40"/>
        </w:rPr>
        <w:t>на тему</w:t>
      </w:r>
      <w:r w:rsidRPr="00506923">
        <w:rPr>
          <w:rFonts w:ascii="Times New Roman" w:hAnsi="Times New Roman" w:cs="Times New Roman"/>
          <w:sz w:val="40"/>
          <w:szCs w:val="40"/>
        </w:rPr>
        <w:t xml:space="preserve"> </w:t>
      </w:r>
      <w:r w:rsidRPr="00506923">
        <w:rPr>
          <w:rFonts w:ascii="Times New Roman" w:hAnsi="Times New Roman" w:cs="Times New Roman"/>
          <w:b/>
          <w:sz w:val="40"/>
          <w:szCs w:val="40"/>
        </w:rPr>
        <w:t xml:space="preserve">« Возрастные  особенности </w:t>
      </w:r>
      <w:r>
        <w:rPr>
          <w:rFonts w:ascii="Times New Roman" w:hAnsi="Times New Roman" w:cs="Times New Roman"/>
          <w:b/>
          <w:sz w:val="40"/>
          <w:szCs w:val="40"/>
        </w:rPr>
        <w:t>детей 4 -5</w:t>
      </w:r>
      <w:r w:rsidRPr="00506923">
        <w:rPr>
          <w:rFonts w:ascii="Times New Roman" w:hAnsi="Times New Roman" w:cs="Times New Roman"/>
          <w:b/>
          <w:sz w:val="40"/>
          <w:szCs w:val="40"/>
        </w:rPr>
        <w:t xml:space="preserve"> лет».</w:t>
      </w:r>
    </w:p>
    <w:p w:rsidR="00833402" w:rsidRDefault="00833402" w:rsidP="00833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506923">
        <w:rPr>
          <w:rFonts w:ascii="Times New Roman" w:hAnsi="Times New Roman" w:cs="Times New Roman"/>
          <w:sz w:val="32"/>
          <w:szCs w:val="32"/>
        </w:rPr>
        <w:t xml:space="preserve">руппа </w:t>
      </w:r>
      <w:proofErr w:type="spellStart"/>
      <w:r w:rsidRPr="00506923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506923">
        <w:rPr>
          <w:rFonts w:ascii="Times New Roman" w:hAnsi="Times New Roman" w:cs="Times New Roman"/>
          <w:sz w:val="32"/>
          <w:szCs w:val="32"/>
        </w:rPr>
        <w:t xml:space="preserve"> направленности  с 4 – 5 лет</w:t>
      </w:r>
    </w:p>
    <w:p w:rsidR="00833402" w:rsidRPr="00506923" w:rsidRDefault="00833402" w:rsidP="00833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на родительском собрании)</w:t>
      </w:r>
    </w:p>
    <w:p w:rsidR="00833402" w:rsidRPr="00506923" w:rsidRDefault="00833402" w:rsidP="0083340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402" w:rsidRDefault="00833402" w:rsidP="00833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06923">
        <w:rPr>
          <w:rFonts w:ascii="Times New Roman" w:hAnsi="Times New Roman" w:cs="Times New Roman"/>
          <w:b/>
          <w:sz w:val="28"/>
          <w:szCs w:val="28"/>
        </w:rPr>
        <w:t>Подготовила  воспитатель</w:t>
      </w:r>
      <w:r w:rsidRPr="005069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402" w:rsidRPr="00506923" w:rsidRDefault="00833402" w:rsidP="008334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6923">
        <w:rPr>
          <w:rFonts w:ascii="Times New Roman" w:hAnsi="Times New Roman" w:cs="Times New Roman"/>
          <w:sz w:val="28"/>
          <w:szCs w:val="28"/>
        </w:rPr>
        <w:t>Железцова</w:t>
      </w:r>
      <w:proofErr w:type="spellEnd"/>
      <w:r w:rsidRPr="00506923">
        <w:rPr>
          <w:rFonts w:ascii="Times New Roman" w:hAnsi="Times New Roman" w:cs="Times New Roman"/>
          <w:sz w:val="28"/>
          <w:szCs w:val="28"/>
        </w:rPr>
        <w:t xml:space="preserve">  Л. Г.</w:t>
      </w: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833402" w:rsidRDefault="00833402" w:rsidP="00833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</w:p>
    <w:p w:rsidR="00833402" w:rsidRDefault="00833402" w:rsidP="00833402">
      <w:pPr>
        <w:jc w:val="center"/>
        <w:rPr>
          <w:rFonts w:ascii="Arial" w:hAnsi="Arial" w:cs="Arial"/>
          <w:color w:val="44444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2020год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bdr w:val="none" w:sz="0" w:space="0" w:color="auto" w:frame="1"/>
        </w:rPr>
        <w:lastRenderedPageBreak/>
        <w:t>У</w:t>
      </w:r>
      <w:r>
        <w:rPr>
          <w:color w:val="444444"/>
          <w:sz w:val="30"/>
          <w:szCs w:val="30"/>
          <w:bdr w:val="none" w:sz="0" w:space="0" w:color="auto" w:frame="1"/>
        </w:rPr>
        <w:t> ребенка 4–5 лет уже начинают складываться обобщённые представления о том, как надо (не надо) себя вести.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Ребенок может по собственной инициативе убирать игрушки, выполнять простые трудовые обязанности, доводить дело до конца.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Но малыш легко отвлекается на то, что ему более интересно.  Ребёнок может хорошо себя вести только в присутствии наиболее значимых для него людей. Дети уже в этом возрасте хорошо выделяют несоответствие нормам и правилам не только в поведении другого ребёнка, но и в своём собственном. Поэтому могут регулировать поведение осознанно (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обидел-извинился</w:t>
      </w:r>
      <w:r>
        <w:rPr>
          <w:color w:val="444444"/>
          <w:sz w:val="30"/>
          <w:szCs w:val="30"/>
          <w:bdr w:val="none" w:sz="0" w:space="0" w:color="auto" w:frame="1"/>
        </w:rPr>
        <w:t>).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Может привлечь внимание взрослого в случае недомогания.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В этом возрасте происходит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развитие инициативности</w:t>
      </w:r>
      <w:r>
        <w:rPr>
          <w:color w:val="444444"/>
          <w:sz w:val="30"/>
          <w:szCs w:val="30"/>
          <w:bdr w:val="none" w:sz="0" w:space="0" w:color="auto" w:frame="1"/>
        </w:rPr>
        <w:t> и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самостоятельности</w:t>
      </w:r>
      <w:r>
        <w:rPr>
          <w:color w:val="444444"/>
          <w:sz w:val="30"/>
          <w:szCs w:val="30"/>
          <w:bdr w:val="none" w:sz="0" w:space="0" w:color="auto" w:frame="1"/>
        </w:rPr>
        <w:t xml:space="preserve"> ребенка в общении </w:t>
      </w:r>
      <w:proofErr w:type="gramStart"/>
      <w:r>
        <w:rPr>
          <w:color w:val="444444"/>
          <w:sz w:val="30"/>
          <w:szCs w:val="30"/>
          <w:bdr w:val="none" w:sz="0" w:space="0" w:color="auto" w:frame="1"/>
        </w:rPr>
        <w:t>со</w:t>
      </w:r>
      <w:proofErr w:type="gramEnd"/>
      <w:r>
        <w:rPr>
          <w:color w:val="444444"/>
          <w:sz w:val="30"/>
          <w:szCs w:val="30"/>
          <w:bdr w:val="none" w:sz="0" w:space="0" w:color="auto" w:frame="1"/>
        </w:rPr>
        <w:t xml:space="preserve"> взрослыми и сверстниками. У детей наблюдается потребность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в уважении взрослых, их похвале, </w:t>
      </w:r>
      <w:r>
        <w:rPr>
          <w:color w:val="444444"/>
          <w:sz w:val="30"/>
          <w:szCs w:val="30"/>
          <w:bdr w:val="none" w:sz="0" w:space="0" w:color="auto" w:frame="1"/>
        </w:rPr>
        <w:t>поэтому на замечания взрослых ребёнок реагирует повышенной обидчивостью. В этом возрасте ребенок осознанно выбирается себе друзей по интересам.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444444"/>
          <w:sz w:val="30"/>
          <w:szCs w:val="30"/>
          <w:bdr w:val="none" w:sz="0" w:space="0" w:color="auto" w:frame="1"/>
        </w:rPr>
        <w:t>В этом  возрасте  у детей  появляются  представления о том, как ведут себя девочки, и как – мальчики (мальчик носит брючки, короткую стрижку), о половой принадлежности людей разного возраста (мальчик — сын, внук, брат, отец, мужчина; девочка — дочь, внучка, сестра, мать, женщина).</w:t>
      </w:r>
      <w:proofErr w:type="gramEnd"/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Делается упор на </w:t>
      </w:r>
      <w:proofErr w:type="spell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гендорное</w:t>
      </w:r>
      <w:proofErr w:type="spellEnd"/>
      <w:r>
        <w:rPr>
          <w:color w:val="444444"/>
          <w:sz w:val="30"/>
          <w:szCs w:val="30"/>
          <w:bdr w:val="none" w:sz="0" w:space="0" w:color="auto" w:frame="1"/>
        </w:rPr>
        <w:t> воспитание. Мы играем с детьми "Назови женские, мужские имена", "Кого называют мужчинами, женщинами"....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К 5 годам дети имеют представления об особенностях наиболее распространённых мужских и женских профессий.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На четвертом-пятом году жизни ребенок не просто активно овладевает речью —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он творчески осваивает язык</w:t>
      </w:r>
      <w:r>
        <w:rPr>
          <w:color w:val="444444"/>
          <w:sz w:val="30"/>
          <w:szCs w:val="30"/>
          <w:bdr w:val="none" w:sz="0" w:space="0" w:color="auto" w:frame="1"/>
        </w:rPr>
        <w:t>, он, по существу,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занимается словотворчеством</w:t>
      </w:r>
      <w:r>
        <w:rPr>
          <w:color w:val="444444"/>
          <w:sz w:val="30"/>
          <w:szCs w:val="30"/>
          <w:bdr w:val="none" w:sz="0" w:space="0" w:color="auto" w:frame="1"/>
        </w:rPr>
        <w:t>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 </w:t>
      </w:r>
      <w:proofErr w:type="gram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Ребенок  может задавать вопросы, рассказывать  сказки,  рассуждать, фантазировать,  пересказывать, обмениваться  впечатлениями </w:t>
      </w:r>
      <w:r>
        <w:rPr>
          <w:color w:val="444444"/>
          <w:sz w:val="30"/>
          <w:szCs w:val="30"/>
          <w:bdr w:val="none" w:sz="0" w:space="0" w:color="auto" w:frame="1"/>
        </w:rPr>
        <w:t>и т. д. 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Он  может определять качества  предметов, их признаки, отношения </w:t>
      </w:r>
      <w:r>
        <w:rPr>
          <w:color w:val="444444"/>
          <w:sz w:val="30"/>
          <w:szCs w:val="30"/>
          <w:bdr w:val="none" w:sz="0" w:space="0" w:color="auto" w:frame="1"/>
        </w:rPr>
        <w:t>и т. д. Его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восприятие становится осмысленным, целенаправленным, анализирующим</w:t>
      </w:r>
      <w:r>
        <w:rPr>
          <w:color w:val="444444"/>
          <w:sz w:val="30"/>
          <w:szCs w:val="30"/>
          <w:bdr w:val="none" w:sz="0" w:space="0" w:color="auto" w:frame="1"/>
        </w:rPr>
        <w:t>.</w:t>
      </w:r>
      <w:proofErr w:type="gramEnd"/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Если раньше ребенок неосознанно запоминал предлагаемый материал, то в этом возрасте он делает это целенаправленно.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lastRenderedPageBreak/>
        <w:t>Благодаря развитию речи, мышления, памяти, восприятия и, главным образом, воображения ребенок четырех-пяти лет воспринимает сказку и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открывает в ней свое собственное решение</w:t>
      </w:r>
      <w:r>
        <w:rPr>
          <w:color w:val="444444"/>
          <w:sz w:val="30"/>
          <w:szCs w:val="30"/>
          <w:bdr w:val="none" w:sz="0" w:space="0" w:color="auto" w:frame="1"/>
        </w:rPr>
        <w:t> насущных жизненных проблем.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Ребенок не любит наставлений, и сказка не учит его напрямую.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u w:val="single"/>
          <w:bdr w:val="none" w:sz="0" w:space="0" w:color="auto" w:frame="1"/>
        </w:rPr>
        <w:t>Сказка предлагает ребенку образы, которые ему нравятся и помогают решить моральные проблемы. </w:t>
      </w:r>
      <w:r>
        <w:rPr>
          <w:color w:val="444444"/>
          <w:sz w:val="30"/>
          <w:szCs w:val="30"/>
          <w:bdr w:val="none" w:sz="0" w:space="0" w:color="auto" w:frame="1"/>
        </w:rPr>
        <w:t>В ней все герои либо хорошие, либо плохие. Это помогает ребенку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отделить добро от зла</w:t>
      </w:r>
      <w:r>
        <w:rPr>
          <w:color w:val="444444"/>
          <w:sz w:val="30"/>
          <w:szCs w:val="30"/>
          <w:bdr w:val="none" w:sz="0" w:space="0" w:color="auto" w:frame="1"/>
        </w:rPr>
        <w:t> и как-то упорядочить его собственные сложные чувства.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Ребенок хочет походить на положительного героя, </w:t>
      </w:r>
      <w:r>
        <w:rPr>
          <w:color w:val="444444"/>
          <w:sz w:val="30"/>
          <w:szCs w:val="30"/>
          <w:bdr w:val="none" w:sz="0" w:space="0" w:color="auto" w:frame="1"/>
        </w:rPr>
        <w:t>и таким образом сказка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прививает ему доброту, чувство справедливости, умение</w:t>
      </w:r>
      <w:r>
        <w:rPr>
          <w:color w:val="444444"/>
          <w:sz w:val="30"/>
          <w:szCs w:val="30"/>
          <w:bdr w:val="none" w:sz="0" w:space="0" w:color="auto" w:frame="1"/>
        </w:rPr>
        <w:t> 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Беседы после прочтения, вопросы, анализ произведений.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4-5 лет — важный период для развития детской любознательности.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Дети активно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 xml:space="preserve">стремятся к интеллектуальному общению </w:t>
      </w:r>
      <w:proofErr w:type="gram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со</w:t>
      </w:r>
      <w:proofErr w:type="gramEnd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 xml:space="preserve"> взрослыми, </w:t>
      </w:r>
      <w:r>
        <w:rPr>
          <w:color w:val="444444"/>
          <w:sz w:val="30"/>
          <w:szCs w:val="30"/>
          <w:bdr w:val="none" w:sz="0" w:space="0" w:color="auto" w:frame="1"/>
        </w:rPr>
        <w:t>что проявляется в многочисленных вопросах (почему? зачем? для чего,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стремятся получить новую информацию познавательного характера. </w:t>
      </w:r>
      <w:r>
        <w:rPr>
          <w:color w:val="444444"/>
          <w:sz w:val="30"/>
          <w:szCs w:val="30"/>
          <w:bdr w:val="none" w:sz="0" w:space="0" w:color="auto" w:frame="1"/>
        </w:rPr>
        <w:t>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Он чрезвычайно вынослив и может совершать довольно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расширяются.&lt;</w:t>
      </w:r>
      <w:proofErr w:type="spell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o:p</w:t>
      </w:r>
      <w:proofErr w:type="spellEnd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&gt;&lt;/</w:t>
      </w:r>
      <w:proofErr w:type="spell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o:p</w:t>
      </w:r>
      <w:proofErr w:type="spellEnd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&gt;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t>Игра становится все более сложной: она уже сюжетно-ролевая, моделирующая и групповая.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Теперь дети могут играть самостоятельно.</w:t>
      </w:r>
      <w:r>
        <w:rPr>
          <w:color w:val="444444"/>
          <w:sz w:val="30"/>
          <w:szCs w:val="30"/>
          <w:bdr w:val="none" w:sz="0" w:space="0" w:color="auto" w:frame="1"/>
        </w:rPr>
        <w:t> Они заранее придумывают сюжет, распределяют роли, подчиняются определенным правилам и жестко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контролируют выполнение этих правил</w:t>
      </w:r>
      <w:r>
        <w:rPr>
          <w:color w:val="444444"/>
          <w:sz w:val="30"/>
          <w:szCs w:val="30"/>
          <w:bdr w:val="none" w:sz="0" w:space="0" w:color="auto" w:frame="1"/>
        </w:rPr>
        <w:t>. В игре ребенок учится общению со сверстниками,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учится контролировать свое поведение, подчиняясь правилам игры. </w:t>
      </w:r>
      <w:r>
        <w:rPr>
          <w:color w:val="444444"/>
          <w:sz w:val="30"/>
          <w:szCs w:val="30"/>
          <w:bdr w:val="none" w:sz="0" w:space="0" w:color="auto" w:frame="1"/>
        </w:rPr>
        <w:t>То, что относительно легко удается ребенку в игре, гораздо хуже получается при соответствующих требованиях взрослых. В игре ребенок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проявляет чудеса терпеливости, настойчивости, дисциплинированности.</w:t>
      </w:r>
      <w:r>
        <w:rPr>
          <w:color w:val="444444"/>
          <w:sz w:val="30"/>
          <w:szCs w:val="30"/>
          <w:bdr w:val="none" w:sz="0" w:space="0" w:color="auto" w:frame="1"/>
        </w:rPr>
        <w:t> В игре ребенок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развивает творческое воображение, сообразительность, волевые качества, нравственные установки.&lt;</w:t>
      </w:r>
      <w:proofErr w:type="spell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o:p</w:t>
      </w:r>
      <w:proofErr w:type="spellEnd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&gt;&lt;/</w:t>
      </w:r>
      <w:proofErr w:type="spellStart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o:p</w:t>
      </w:r>
      <w:proofErr w:type="spellEnd"/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&gt;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Все, кто имеет отношение к воспитанию ребенка, должны быть едины в своих требованиях</w:t>
      </w:r>
      <w:r>
        <w:rPr>
          <w:color w:val="444444"/>
          <w:sz w:val="30"/>
          <w:szCs w:val="30"/>
          <w:bdr w:val="none" w:sz="0" w:space="0" w:color="auto" w:frame="1"/>
        </w:rPr>
        <w:t>. Жалость к ребенку в данном случае может послужить развитию самых неприятных черт характера.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444444"/>
          <w:sz w:val="30"/>
          <w:szCs w:val="30"/>
          <w:bdr w:val="none" w:sz="0" w:space="0" w:color="auto" w:frame="1"/>
        </w:rPr>
        <w:lastRenderedPageBreak/>
        <w:t>Обязательно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привлекайте ребенка к труду</w:t>
      </w:r>
      <w:r>
        <w:rPr>
          <w:color w:val="444444"/>
          <w:sz w:val="30"/>
          <w:szCs w:val="30"/>
          <w:bdr w:val="none" w:sz="0" w:space="0" w:color="auto" w:frame="1"/>
        </w:rPr>
        <w:t>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833402" w:rsidRDefault="00833402" w:rsidP="00833402">
      <w:pPr>
        <w:pStyle w:val="a3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Говорить ребенку о том, как вы его любите</w:t>
      </w:r>
      <w:r>
        <w:rPr>
          <w:color w:val="444444"/>
          <w:sz w:val="30"/>
          <w:szCs w:val="30"/>
          <w:bdr w:val="none" w:sz="0" w:space="0" w:color="auto" w:frame="1"/>
        </w:rPr>
        <w:t>, какой он замечательный —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слишком мало</w:t>
      </w:r>
      <w:r>
        <w:rPr>
          <w:color w:val="444444"/>
          <w:sz w:val="30"/>
          <w:szCs w:val="30"/>
          <w:bdr w:val="none" w:sz="0" w:space="0" w:color="auto" w:frame="1"/>
        </w:rPr>
        <w:t> для формирования у него высокой самооценки. Нужно, чтобы ценность личности измерялась какими-то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реальными делами</w:t>
      </w:r>
      <w:r>
        <w:rPr>
          <w:color w:val="444444"/>
          <w:sz w:val="30"/>
          <w:szCs w:val="30"/>
          <w:bdr w:val="none" w:sz="0" w:space="0" w:color="auto" w:frame="1"/>
        </w:rPr>
        <w:t>. Для этого надо, чтобы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ребенок умел что-то делать, отличался какими-то способностями или навыками, которые помогли бы ему гордиться собой. </w:t>
      </w:r>
      <w:r>
        <w:rPr>
          <w:color w:val="444444"/>
          <w:sz w:val="30"/>
          <w:szCs w:val="30"/>
          <w:bdr w:val="none" w:sz="0" w:space="0" w:color="auto" w:frame="1"/>
        </w:rPr>
        <w:t>Постарайтесь сделать так, чтобы ребенок </w:t>
      </w:r>
      <w:r>
        <w:rPr>
          <w:b/>
          <w:bCs/>
          <w:i/>
          <w:iCs/>
          <w:color w:val="444444"/>
          <w:sz w:val="30"/>
          <w:szCs w:val="30"/>
          <w:bdr w:val="none" w:sz="0" w:space="0" w:color="auto" w:frame="1"/>
        </w:rPr>
        <w:t>не чувствовал себя беспомощным человеком,</w:t>
      </w:r>
      <w:r>
        <w:rPr>
          <w:color w:val="444444"/>
          <w:sz w:val="30"/>
          <w:szCs w:val="30"/>
          <w:bdr w:val="none" w:sz="0" w:space="0" w:color="auto" w:frame="1"/>
        </w:rPr>
        <w:t> от которого ничего не зависит.</w:t>
      </w:r>
    </w:p>
    <w:p w:rsidR="00833402" w:rsidRPr="00506923" w:rsidRDefault="00833402" w:rsidP="00833402">
      <w:pPr>
        <w:rPr>
          <w:rFonts w:ascii="Times New Roman" w:hAnsi="Times New Roman" w:cs="Times New Roman"/>
          <w:sz w:val="28"/>
          <w:szCs w:val="28"/>
        </w:rPr>
      </w:pPr>
    </w:p>
    <w:p w:rsidR="00B8194A" w:rsidRDefault="00B8194A" w:rsidP="00833402"/>
    <w:sectPr w:rsidR="00B8194A" w:rsidSect="0051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3402"/>
    <w:rsid w:val="00833402"/>
    <w:rsid w:val="00B8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2020-12-01T19:45:00Z</dcterms:created>
  <dcterms:modified xsi:type="dcterms:W3CDTF">2020-12-01T19:50:00Z</dcterms:modified>
</cp:coreProperties>
</file>